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60" w:rsidRDefault="007D5390" w:rsidP="007C6BFA">
      <w:pPr>
        <w:pStyle w:val="a3"/>
        <w:ind w:left="176"/>
        <w:rPr>
          <w:sz w:val="20"/>
        </w:rPr>
        <w:sectPr w:rsidR="00D25A60">
          <w:type w:val="continuous"/>
          <w:pgSz w:w="11910" w:h="16840"/>
          <w:pgMar w:top="1120" w:right="700" w:bottom="280" w:left="1560" w:header="720" w:footer="720" w:gutter="0"/>
          <w:cols w:space="720"/>
        </w:sectPr>
      </w:pPr>
      <w:r>
        <w:rPr>
          <w:noProof/>
          <w:sz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184150</wp:posOffset>
                </wp:positionV>
                <wp:extent cx="1800225" cy="5810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390" w:rsidRDefault="007D5390" w:rsidP="007D5390">
                            <w:pPr>
                              <w:spacing w:before="4" w:line="276" w:lineRule="auto"/>
                              <w:ind w:left="176"/>
                              <w:jc w:val="center"/>
                            </w:pPr>
                            <w:r>
                              <w:rPr>
                                <w:spacing w:val="24"/>
                              </w:rPr>
                              <w:t>“</w:t>
                            </w:r>
                            <w:r w:rsidRPr="007D5390">
                              <w:rPr>
                                <w:b/>
                              </w:rPr>
                              <w:t>Gənc Tədqiqatçı</w:t>
                            </w:r>
                            <w:r>
                              <w:t>”</w:t>
                            </w:r>
                          </w:p>
                          <w:p w:rsidR="007D5390" w:rsidRPr="007D5390" w:rsidRDefault="007D5390" w:rsidP="007D5390">
                            <w:pPr>
                              <w:spacing w:before="4" w:line="276" w:lineRule="auto"/>
                              <w:ind w:left="176"/>
                              <w:jc w:val="center"/>
                            </w:pPr>
                            <w:r>
                              <w:t>Elmi-praktiki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jurnalı</w:t>
                            </w:r>
                          </w:p>
                          <w:p w:rsidR="007D5390" w:rsidRPr="007D5390" w:rsidRDefault="007D5390" w:rsidP="007D5390">
                            <w:pPr>
                              <w:spacing w:before="4" w:line="276" w:lineRule="auto"/>
                              <w:ind w:left="17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D5390">
                              <w:rPr>
                                <w:b/>
                                <w:sz w:val="18"/>
                              </w:rPr>
                              <w:t>ISSN</w:t>
                            </w:r>
                            <w:r w:rsidRPr="007D5390"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7D5390">
                              <w:rPr>
                                <w:b/>
                                <w:sz w:val="18"/>
                              </w:rPr>
                              <w:t>2409-4838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9.75pt;margin-top:14.5pt;width:141.7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" filled="f" stroked="f" strokeweight=".5pt">
                <v:textbox>
                  <w:txbxContent>
                    <w:p w:rsidR="007D5390" w:rsidRDefault="007D5390" w:rsidP="007D5390">
                      <w:pPr>
                        <w:spacing w:before="4" w:line="276" w:lineRule="auto"/>
                        <w:ind w:left="176"/>
                        <w:jc w:val="center"/>
                      </w:pPr>
                      <w:r>
                        <w:rPr>
                          <w:spacing w:val="24"/>
                        </w:rPr>
                        <w:t>“</w:t>
                      </w:r>
                      <w:r w:rsidRPr="007D5390">
                        <w:rPr>
                          <w:b/>
                        </w:rPr>
                        <w:t>Gənc Tədqiqatçı</w:t>
                      </w:r>
                      <w:r>
                        <w:t>”</w:t>
                      </w:r>
                    </w:p>
                    <w:p w:rsidR="007D5390" w:rsidRPr="007D5390" w:rsidRDefault="007D5390" w:rsidP="007D5390">
                      <w:pPr>
                        <w:spacing w:before="4" w:line="276" w:lineRule="auto"/>
                        <w:ind w:left="176"/>
                        <w:jc w:val="center"/>
                      </w:pPr>
                      <w:r>
                        <w:t>Elmi-praktiki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jurnalı</w:t>
                      </w:r>
                    </w:p>
                    <w:p w:rsidR="007D5390" w:rsidRPr="007D5390" w:rsidRDefault="007D5390" w:rsidP="007D5390">
                      <w:pPr>
                        <w:spacing w:before="4" w:line="276" w:lineRule="auto"/>
                        <w:ind w:left="176"/>
                        <w:jc w:val="center"/>
                        <w:rPr>
                          <w:b/>
                          <w:sz w:val="16"/>
                        </w:rPr>
                      </w:pPr>
                      <w:r w:rsidRPr="007D5390">
                        <w:rPr>
                          <w:b/>
                          <w:sz w:val="18"/>
                        </w:rPr>
                        <w:t>ISSN</w:t>
                      </w:r>
                      <w:r w:rsidRPr="007D5390"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 w:rsidRPr="007D5390">
                        <w:rPr>
                          <w:b/>
                          <w:sz w:val="18"/>
                        </w:rPr>
                        <w:t>2409-4838</w:t>
                      </w:r>
                    </w:p>
                  </w:txbxContent>
                </v:textbox>
              </v:shape>
            </w:pict>
          </mc:Fallback>
        </mc:AlternateContent>
      </w:r>
      <w:r w:rsidR="005E6E40">
        <w:rPr>
          <w:noProof/>
          <w:sz w:val="32"/>
          <w:lang w:val="ru-RU" w:eastAsia="ru-RU"/>
        </w:rPr>
        <w:drawing>
          <wp:inline distT="0" distB="0" distL="0" distR="0" wp14:anchorId="32CE673B" wp14:editId="335B1B60">
            <wp:extent cx="1021080" cy="103512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A-Loq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050" cy="105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A60" w:rsidRDefault="00D25A60">
      <w:pPr>
        <w:pStyle w:val="a3"/>
        <w:spacing w:before="6"/>
        <w:rPr>
          <w:sz w:val="32"/>
        </w:rPr>
      </w:pPr>
    </w:p>
    <w:p w:rsidR="00D25A60" w:rsidRDefault="007C6BFA">
      <w:pPr>
        <w:pStyle w:val="1"/>
        <w:ind w:left="3512"/>
      </w:pPr>
      <w:r>
        <w:t>NƏŞR</w:t>
      </w:r>
      <w:r>
        <w:rPr>
          <w:spacing w:val="55"/>
        </w:rPr>
        <w:t xml:space="preserve"> </w:t>
      </w:r>
      <w:r>
        <w:t>BƏYANNAMƏSİ</w:t>
      </w:r>
    </w:p>
    <w:p w:rsidR="00D25A60" w:rsidRDefault="007C6BFA" w:rsidP="007D5390">
      <w:pPr>
        <w:spacing w:before="4" w:line="183" w:lineRule="exact"/>
        <w:rPr>
          <w:b/>
          <w:sz w:val="16"/>
        </w:rPr>
      </w:pPr>
      <w:r>
        <w:br w:type="column"/>
      </w:r>
    </w:p>
    <w:p w:rsidR="00D25A60" w:rsidRDefault="00D25A60">
      <w:pPr>
        <w:spacing w:line="183" w:lineRule="exact"/>
        <w:rPr>
          <w:sz w:val="16"/>
        </w:rPr>
        <w:sectPr w:rsidR="00D25A60">
          <w:type w:val="continuous"/>
          <w:pgSz w:w="11910" w:h="16840"/>
          <w:pgMar w:top="1120" w:right="700" w:bottom="280" w:left="1560" w:header="720" w:footer="720" w:gutter="0"/>
          <w:cols w:num="2" w:space="720" w:equalWidth="0">
            <w:col w:w="6167" w:space="1302"/>
            <w:col w:w="2181"/>
          </w:cols>
        </w:sectPr>
      </w:pPr>
    </w:p>
    <w:p w:rsidR="00D25A60" w:rsidRDefault="00D25A60">
      <w:pPr>
        <w:pStyle w:val="a3"/>
        <w:spacing w:before="3"/>
        <w:rPr>
          <w:b/>
          <w:sz w:val="13"/>
        </w:rPr>
      </w:pPr>
    </w:p>
    <w:p w:rsidR="007D5390" w:rsidRDefault="007C6BFA" w:rsidP="007D5390">
      <w:pPr>
        <w:pStyle w:val="1"/>
        <w:spacing w:before="90" w:line="276" w:lineRule="auto"/>
      </w:pPr>
      <w:r>
        <w:t>Məqalənin</w:t>
      </w:r>
      <w:r>
        <w:rPr>
          <w:spacing w:val="22"/>
        </w:rPr>
        <w:t xml:space="preserve"> </w:t>
      </w:r>
      <w:r>
        <w:t>məsul</w:t>
      </w:r>
      <w:r>
        <w:rPr>
          <w:spacing w:val="23"/>
        </w:rPr>
        <w:t xml:space="preserve"> </w:t>
      </w:r>
      <w:r>
        <w:t>müəllifi</w:t>
      </w:r>
      <w:r>
        <w:rPr>
          <w:spacing w:val="24"/>
        </w:rPr>
        <w:t xml:space="preserve"> </w:t>
      </w:r>
      <w:r>
        <w:t>bəyan</w:t>
      </w:r>
      <w:r>
        <w:rPr>
          <w:spacing w:val="23"/>
        </w:rPr>
        <w:t xml:space="preserve"> </w:t>
      </w:r>
      <w:r>
        <w:t>edir</w:t>
      </w:r>
      <w:r>
        <w:rPr>
          <w:spacing w:val="22"/>
        </w:rPr>
        <w:t xml:space="preserve"> </w:t>
      </w:r>
      <w:r>
        <w:t>ki,</w:t>
      </w:r>
      <w:r>
        <w:rPr>
          <w:spacing w:val="24"/>
        </w:rPr>
        <w:t xml:space="preserve"> </w:t>
      </w:r>
      <w:r w:rsidR="00B757C9">
        <w:rPr>
          <w:spacing w:val="24"/>
        </w:rPr>
        <w:t>“</w:t>
      </w:r>
      <w:r w:rsidR="00B757C9">
        <w:t>Gənc Tədqiqatçı” Elmi-praktiki</w:t>
      </w:r>
      <w:r>
        <w:rPr>
          <w:spacing w:val="25"/>
        </w:rPr>
        <w:t xml:space="preserve"> </w:t>
      </w:r>
      <w:r>
        <w:t>jurnal</w:t>
      </w:r>
      <w:r w:rsidR="00312B1B">
        <w:t>ı</w:t>
      </w:r>
      <w:r>
        <w:t>nda</w:t>
      </w:r>
      <w:r>
        <w:rPr>
          <w:spacing w:val="22"/>
        </w:rPr>
        <w:t xml:space="preserve"> </w:t>
      </w:r>
      <w:r>
        <w:t>nəşr</w:t>
      </w:r>
      <w:r>
        <w:rPr>
          <w:spacing w:val="22"/>
        </w:rPr>
        <w:t xml:space="preserve"> </w:t>
      </w:r>
      <w:r>
        <w:t>üçün</w:t>
      </w:r>
      <w:r>
        <w:rPr>
          <w:spacing w:val="-57"/>
        </w:rPr>
        <w:t xml:space="preserve"> </w:t>
      </w:r>
      <w:r w:rsidR="00891786">
        <w:rPr>
          <w:spacing w:val="-57"/>
        </w:rPr>
        <w:t xml:space="preserve">                                  </w:t>
      </w:r>
      <w:r>
        <w:t>nəzərdə</w:t>
      </w:r>
      <w:r>
        <w:rPr>
          <w:spacing w:val="-2"/>
        </w:rPr>
        <w:t xml:space="preserve"> </w:t>
      </w:r>
      <w:r>
        <w:t>tutulan</w:t>
      </w:r>
      <w:r>
        <w:rPr>
          <w:spacing w:val="3"/>
        </w:rPr>
        <w:t xml:space="preserve"> </w:t>
      </w:r>
      <w:r w:rsidR="007D5390">
        <w:t>______________________________________________</w:t>
      </w:r>
      <w:bookmarkStart w:id="0" w:name="_GoBack"/>
      <w:bookmarkEnd w:id="0"/>
      <w:r w:rsidR="007D5390">
        <w:t>______________</w:t>
      </w:r>
    </w:p>
    <w:p w:rsidR="00D25A60" w:rsidRPr="007D5390" w:rsidRDefault="007D5390" w:rsidP="007D5390">
      <w:pPr>
        <w:pStyle w:val="1"/>
        <w:spacing w:before="90" w:line="276" w:lineRule="auto"/>
      </w:pPr>
      <w:r>
        <w:t>_______________________________________________________________________________</w:t>
      </w:r>
    </w:p>
    <w:p w:rsidR="00D25A60" w:rsidRDefault="00D25A60">
      <w:pPr>
        <w:pStyle w:val="a3"/>
        <w:spacing w:before="1"/>
        <w:rPr>
          <w:b/>
          <w:sz w:val="21"/>
        </w:rPr>
      </w:pPr>
    </w:p>
    <w:p w:rsidR="00D25A60" w:rsidRDefault="007D5390">
      <w:pPr>
        <w:pStyle w:val="1"/>
      </w:pPr>
      <w:r>
        <w:t xml:space="preserve">başlıqlı </w:t>
      </w:r>
      <w:r>
        <w:t>məqalə</w:t>
      </w:r>
      <w:r>
        <w:rPr>
          <w:spacing w:val="1"/>
        </w:rPr>
        <w:t xml:space="preserve"> </w:t>
      </w:r>
      <w:r w:rsidR="007C6BFA">
        <w:t>aşağıda</w:t>
      </w:r>
      <w:r w:rsidR="007C6BFA">
        <w:rPr>
          <w:spacing w:val="-2"/>
        </w:rPr>
        <w:t xml:space="preserve"> </w:t>
      </w:r>
      <w:r w:rsidR="007C6BFA">
        <w:t>qeyd</w:t>
      </w:r>
      <w:r w:rsidR="007C6BFA">
        <w:rPr>
          <w:spacing w:val="-2"/>
        </w:rPr>
        <w:t xml:space="preserve"> </w:t>
      </w:r>
      <w:r w:rsidR="007C6BFA">
        <w:t>edilənlərə uyğundur:</w:t>
      </w:r>
    </w:p>
    <w:p w:rsidR="00D25A60" w:rsidRDefault="00D25A60">
      <w:pPr>
        <w:pStyle w:val="a3"/>
        <w:spacing w:before="9"/>
        <w:rPr>
          <w:b/>
          <w:sz w:val="20"/>
        </w:rPr>
      </w:pPr>
    </w:p>
    <w:p w:rsidR="00D25A60" w:rsidRDefault="007C6BFA" w:rsidP="007D5390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line="238" w:lineRule="auto"/>
        <w:ind w:left="856" w:hanging="357"/>
        <w:jc w:val="both"/>
        <w:rPr>
          <w:sz w:val="24"/>
        </w:rPr>
      </w:pPr>
      <w:r>
        <w:rPr>
          <w:sz w:val="24"/>
        </w:rPr>
        <w:t>Bütün həm-müəlliflər ekspert yoxlanışından sonra edilən düzəlişlər də daxil olmaqla</w:t>
      </w:r>
      <w:r w:rsidR="007D5390">
        <w:rPr>
          <w:spacing w:val="-57"/>
          <w:sz w:val="24"/>
        </w:rPr>
        <w:t xml:space="preserve"> </w:t>
      </w:r>
      <w:r>
        <w:rPr>
          <w:sz w:val="24"/>
        </w:rPr>
        <w:t>məqalənin</w:t>
      </w:r>
      <w:r>
        <w:rPr>
          <w:spacing w:val="-1"/>
          <w:sz w:val="24"/>
        </w:rPr>
        <w:t xml:space="preserve"> </w:t>
      </w:r>
      <w:r>
        <w:rPr>
          <w:sz w:val="24"/>
        </w:rPr>
        <w:t>nəşr</w:t>
      </w:r>
      <w:r>
        <w:rPr>
          <w:spacing w:val="1"/>
          <w:sz w:val="24"/>
        </w:rPr>
        <w:t xml:space="preserve"> </w:t>
      </w:r>
      <w:r>
        <w:rPr>
          <w:sz w:val="24"/>
        </w:rPr>
        <w:t>edilməsinə</w:t>
      </w:r>
      <w:r>
        <w:rPr>
          <w:spacing w:val="-1"/>
          <w:sz w:val="24"/>
        </w:rPr>
        <w:t xml:space="preserve"> </w:t>
      </w:r>
      <w:r>
        <w:rPr>
          <w:sz w:val="24"/>
        </w:rPr>
        <w:t>razılaşır;</w:t>
      </w:r>
    </w:p>
    <w:p w:rsidR="00D25A60" w:rsidRPr="007D5390" w:rsidRDefault="007C6BFA" w:rsidP="007D5390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85" w:line="294" w:lineRule="exact"/>
        <w:ind w:hanging="361"/>
        <w:jc w:val="both"/>
        <w:rPr>
          <w:sz w:val="24"/>
        </w:rPr>
      </w:pPr>
      <w:r>
        <w:rPr>
          <w:sz w:val="24"/>
        </w:rPr>
        <w:t>Bütün</w:t>
      </w:r>
      <w:r>
        <w:rPr>
          <w:spacing w:val="-3"/>
          <w:sz w:val="24"/>
        </w:rPr>
        <w:t xml:space="preserve"> </w:t>
      </w:r>
      <w:r>
        <w:rPr>
          <w:sz w:val="24"/>
        </w:rPr>
        <w:t>həm-müəlliflər</w:t>
      </w:r>
      <w:r>
        <w:rPr>
          <w:spacing w:val="-2"/>
          <w:sz w:val="24"/>
        </w:rPr>
        <w:t xml:space="preserve"> </w:t>
      </w:r>
      <w:r>
        <w:rPr>
          <w:sz w:val="24"/>
        </w:rPr>
        <w:t>məqalənin</w:t>
      </w:r>
      <w:r>
        <w:rPr>
          <w:spacing w:val="-3"/>
          <w:sz w:val="24"/>
        </w:rPr>
        <w:t xml:space="preserve"> </w:t>
      </w:r>
      <w:r>
        <w:rPr>
          <w:sz w:val="24"/>
        </w:rPr>
        <w:t>jurnalın</w:t>
      </w:r>
      <w:r>
        <w:rPr>
          <w:spacing w:val="-2"/>
          <w:sz w:val="24"/>
        </w:rPr>
        <w:t xml:space="preserve"> </w:t>
      </w:r>
      <w:r>
        <w:rPr>
          <w:sz w:val="24"/>
        </w:rPr>
        <w:t>veb</w:t>
      </w:r>
      <w:r>
        <w:rPr>
          <w:spacing w:val="-2"/>
          <w:sz w:val="24"/>
        </w:rPr>
        <w:t xml:space="preserve"> </w:t>
      </w:r>
      <w:r>
        <w:rPr>
          <w:sz w:val="24"/>
        </w:rPr>
        <w:t>səhifəsində</w:t>
      </w:r>
      <w:r>
        <w:rPr>
          <w:spacing w:val="-2"/>
          <w:sz w:val="24"/>
        </w:rPr>
        <w:t xml:space="preserve"> </w:t>
      </w:r>
      <w:r>
        <w:rPr>
          <w:sz w:val="24"/>
        </w:rPr>
        <w:t>yerləşdirilməsinə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 w:rsidR="007D5390">
        <w:rPr>
          <w:sz w:val="24"/>
        </w:rPr>
        <w:t xml:space="preserve"> </w:t>
      </w:r>
      <w:r>
        <w:t>istinadların</w:t>
      </w:r>
      <w:r w:rsidRPr="007D5390">
        <w:rPr>
          <w:spacing w:val="-1"/>
        </w:rPr>
        <w:t xml:space="preserve"> </w:t>
      </w:r>
      <w:r>
        <w:t>internetdə</w:t>
      </w:r>
      <w:r w:rsidRPr="007D5390">
        <w:rPr>
          <w:spacing w:val="-2"/>
        </w:rPr>
        <w:t xml:space="preserve"> </w:t>
      </w:r>
      <w:r>
        <w:t>əlçatan</w:t>
      </w:r>
      <w:r w:rsidRPr="007D5390">
        <w:rPr>
          <w:spacing w:val="-1"/>
        </w:rPr>
        <w:t xml:space="preserve"> </w:t>
      </w:r>
      <w:r>
        <w:t>olan</w:t>
      </w:r>
      <w:r w:rsidRPr="007D5390">
        <w:rPr>
          <w:spacing w:val="-1"/>
        </w:rPr>
        <w:t xml:space="preserve"> </w:t>
      </w:r>
      <w:r>
        <w:t>məlumat</w:t>
      </w:r>
      <w:r w:rsidRPr="007D5390">
        <w:rPr>
          <w:spacing w:val="-1"/>
        </w:rPr>
        <w:t xml:space="preserve"> </w:t>
      </w:r>
      <w:r>
        <w:t>bazalarına</w:t>
      </w:r>
      <w:r w:rsidRPr="007D5390">
        <w:rPr>
          <w:spacing w:val="-2"/>
        </w:rPr>
        <w:t xml:space="preserve"> </w:t>
      </w:r>
      <w:r>
        <w:t>daxil</w:t>
      </w:r>
      <w:r w:rsidRPr="007D5390">
        <w:rPr>
          <w:spacing w:val="-1"/>
        </w:rPr>
        <w:t xml:space="preserve"> </w:t>
      </w:r>
      <w:r>
        <w:t>edilməsinə</w:t>
      </w:r>
      <w:r w:rsidRPr="007D5390">
        <w:rPr>
          <w:spacing w:val="-2"/>
        </w:rPr>
        <w:t xml:space="preserve"> </w:t>
      </w:r>
      <w:r>
        <w:t>razılaşır;</w:t>
      </w:r>
    </w:p>
    <w:p w:rsidR="00D25A60" w:rsidRDefault="007C6BFA" w:rsidP="007C4DA6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87" w:line="238" w:lineRule="auto"/>
        <w:ind w:left="856" w:hanging="357"/>
        <w:jc w:val="both"/>
        <w:rPr>
          <w:sz w:val="24"/>
        </w:rPr>
      </w:pPr>
      <w:r>
        <w:rPr>
          <w:sz w:val="24"/>
        </w:rPr>
        <w:t>Təqdim edilmiş məqalədə</w:t>
      </w:r>
      <w:r>
        <w:rPr>
          <w:spacing w:val="1"/>
          <w:sz w:val="24"/>
        </w:rPr>
        <w:t xml:space="preserve"> </w:t>
      </w:r>
      <w:r>
        <w:rPr>
          <w:sz w:val="24"/>
        </w:rPr>
        <w:t>və ya materialda digər tədqiqatçıların heç bir nəticələri onların</w:t>
      </w:r>
      <w:r w:rsidR="007C4DA6">
        <w:rPr>
          <w:spacing w:val="-57"/>
          <w:sz w:val="24"/>
        </w:rPr>
        <w:t xml:space="preserve"> </w:t>
      </w:r>
      <w:r>
        <w:rPr>
          <w:sz w:val="24"/>
        </w:rPr>
        <w:t>razılığı olmadan, düzgün istinad göstərilmədən və ya əməkdaşlıqları təsdiqlənmədən</w:t>
      </w:r>
      <w:r>
        <w:rPr>
          <w:spacing w:val="1"/>
          <w:sz w:val="24"/>
        </w:rPr>
        <w:t xml:space="preserve"> </w:t>
      </w:r>
      <w:r>
        <w:rPr>
          <w:sz w:val="24"/>
        </w:rPr>
        <w:t>istifadə</w:t>
      </w:r>
      <w:r>
        <w:rPr>
          <w:spacing w:val="-2"/>
          <w:sz w:val="24"/>
        </w:rPr>
        <w:t xml:space="preserve"> </w:t>
      </w:r>
      <w:r>
        <w:rPr>
          <w:sz w:val="24"/>
        </w:rPr>
        <w:t>edilməyib;</w:t>
      </w:r>
    </w:p>
    <w:p w:rsidR="00D25A60" w:rsidRDefault="00D25A60" w:rsidP="007D5390">
      <w:pPr>
        <w:pStyle w:val="a3"/>
        <w:spacing w:before="5"/>
        <w:jc w:val="both"/>
      </w:pPr>
    </w:p>
    <w:p w:rsidR="00D25A60" w:rsidRDefault="007C6BFA" w:rsidP="007C4DA6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ind w:left="856" w:hanging="357"/>
        <w:jc w:val="both"/>
        <w:rPr>
          <w:sz w:val="24"/>
        </w:rPr>
      </w:pPr>
      <w:r>
        <w:rPr>
          <w:sz w:val="24"/>
        </w:rPr>
        <w:t>Məqalədə istifadə edilən nəticələr (onların hər hansı bir hissəsi) digər jurnala nəşr üçün</w:t>
      </w:r>
      <w:r>
        <w:rPr>
          <w:spacing w:val="-57"/>
          <w:sz w:val="24"/>
        </w:rPr>
        <w:t xml:space="preserve"> </w:t>
      </w:r>
      <w:r>
        <w:rPr>
          <w:sz w:val="24"/>
        </w:rPr>
        <w:t>göndərilməyib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2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nəşr edilibsə, müvafiq</w:t>
      </w:r>
      <w:r>
        <w:rPr>
          <w:spacing w:val="-1"/>
          <w:sz w:val="24"/>
        </w:rPr>
        <w:t xml:space="preserve"> </w:t>
      </w:r>
      <w:r>
        <w:rPr>
          <w:sz w:val="24"/>
        </w:rPr>
        <w:t>məqaləyə istinad edilməlidir);</w:t>
      </w:r>
    </w:p>
    <w:p w:rsidR="00D25A60" w:rsidRPr="00B757C9" w:rsidRDefault="007C6BFA" w:rsidP="007D5390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84"/>
        <w:ind w:hanging="361"/>
        <w:jc w:val="both"/>
        <w:rPr>
          <w:sz w:val="24"/>
        </w:rPr>
      </w:pPr>
      <w:r>
        <w:rPr>
          <w:sz w:val="24"/>
        </w:rPr>
        <w:t>Məqalə</w:t>
      </w:r>
      <w:r>
        <w:rPr>
          <w:spacing w:val="-3"/>
          <w:sz w:val="24"/>
        </w:rPr>
        <w:t xml:space="preserve"> </w:t>
      </w:r>
      <w:r>
        <w:rPr>
          <w:sz w:val="24"/>
        </w:rPr>
        <w:t>nəşr</w:t>
      </w:r>
      <w:r>
        <w:rPr>
          <w:spacing w:val="-2"/>
          <w:sz w:val="24"/>
        </w:rPr>
        <w:t xml:space="preserve"> </w:t>
      </w:r>
      <w:r>
        <w:rPr>
          <w:sz w:val="24"/>
        </w:rPr>
        <w:t>qaydalarına</w:t>
      </w:r>
      <w:r>
        <w:rPr>
          <w:spacing w:val="1"/>
          <w:sz w:val="24"/>
        </w:rPr>
        <w:t xml:space="preserve"> </w:t>
      </w:r>
      <w:r>
        <w:rPr>
          <w:sz w:val="24"/>
        </w:rPr>
        <w:t>əsasən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</w:t>
      </w:r>
      <w:r w:rsidR="007D5390">
        <w:rPr>
          <w:sz w:val="24"/>
        </w:rPr>
        <w:t>mış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tamam</w:t>
      </w:r>
      <w:r w:rsidR="007D5390">
        <w:rPr>
          <w:sz w:val="24"/>
        </w:rPr>
        <w:t>lanmışdır</w:t>
      </w:r>
      <w:r>
        <w:rPr>
          <w:sz w:val="24"/>
        </w:rPr>
        <w:t>;</w:t>
      </w:r>
    </w:p>
    <w:p w:rsidR="00D25A60" w:rsidRDefault="007C6BFA" w:rsidP="007D5390">
      <w:pPr>
        <w:pStyle w:val="a4"/>
        <w:numPr>
          <w:ilvl w:val="0"/>
          <w:numId w:val="2"/>
        </w:numPr>
        <w:tabs>
          <w:tab w:val="left" w:pos="861"/>
          <w:tab w:val="left" w:pos="862"/>
        </w:tabs>
        <w:spacing w:before="184"/>
        <w:ind w:hanging="361"/>
        <w:jc w:val="both"/>
        <w:rPr>
          <w:sz w:val="24"/>
        </w:rPr>
      </w:pPr>
      <w:r>
        <w:rPr>
          <w:sz w:val="24"/>
        </w:rPr>
        <w:t>Müəlliflər</w:t>
      </w:r>
      <w:r>
        <w:rPr>
          <w:spacing w:val="-1"/>
          <w:sz w:val="24"/>
        </w:rPr>
        <w:t xml:space="preserve"> </w:t>
      </w:r>
      <w:r>
        <w:rPr>
          <w:sz w:val="24"/>
        </w:rPr>
        <w:t>yalnız</w:t>
      </w:r>
      <w:r>
        <w:rPr>
          <w:spacing w:val="-1"/>
          <w:sz w:val="24"/>
        </w:rPr>
        <w:t xml:space="preserve"> </w:t>
      </w:r>
      <w:r>
        <w:rPr>
          <w:sz w:val="24"/>
        </w:rPr>
        <w:t>özləri</w:t>
      </w:r>
      <w:r>
        <w:rPr>
          <w:spacing w:val="-5"/>
          <w:sz w:val="24"/>
        </w:rPr>
        <w:t xml:space="preserve"> </w:t>
      </w:r>
      <w:r>
        <w:rPr>
          <w:sz w:val="24"/>
        </w:rPr>
        <w:t>məqalənin</w:t>
      </w:r>
      <w:r>
        <w:rPr>
          <w:spacing w:val="-1"/>
          <w:sz w:val="24"/>
        </w:rPr>
        <w:t xml:space="preserve"> </w:t>
      </w:r>
      <w:r>
        <w:rPr>
          <w:sz w:val="24"/>
        </w:rPr>
        <w:t>məzmununa</w:t>
      </w:r>
      <w:r>
        <w:rPr>
          <w:spacing w:val="-3"/>
          <w:sz w:val="24"/>
        </w:rPr>
        <w:t xml:space="preserve"> </w:t>
      </w:r>
      <w:r>
        <w:rPr>
          <w:sz w:val="24"/>
        </w:rPr>
        <w:t>və</w:t>
      </w:r>
      <w:r>
        <w:rPr>
          <w:spacing w:val="-1"/>
          <w:sz w:val="24"/>
        </w:rPr>
        <w:t xml:space="preserve"> </w:t>
      </w:r>
      <w:r>
        <w:rPr>
          <w:sz w:val="24"/>
        </w:rPr>
        <w:t>yazılmasına</w:t>
      </w:r>
      <w:r>
        <w:rPr>
          <w:spacing w:val="-1"/>
          <w:sz w:val="24"/>
        </w:rPr>
        <w:t xml:space="preserve"> </w:t>
      </w:r>
      <w:r>
        <w:rPr>
          <w:sz w:val="24"/>
        </w:rPr>
        <w:t>görə</w:t>
      </w:r>
      <w:r>
        <w:rPr>
          <w:spacing w:val="-2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2"/>
          <w:sz w:val="24"/>
        </w:rPr>
        <w:t xml:space="preserve"> </w:t>
      </w:r>
      <w:r>
        <w:rPr>
          <w:sz w:val="24"/>
        </w:rPr>
        <w:t>daşıyır.</w:t>
      </w:r>
    </w:p>
    <w:p w:rsidR="00D25A60" w:rsidRDefault="007C6BFA" w:rsidP="007D5390">
      <w:pPr>
        <w:spacing w:before="4"/>
        <w:ind w:left="142"/>
        <w:jc w:val="both"/>
        <w:rPr>
          <w:b/>
          <w:sz w:val="24"/>
        </w:rPr>
      </w:pPr>
      <w:r>
        <w:rPr>
          <w:b/>
          <w:sz w:val="24"/>
          <w:u w:val="thick"/>
        </w:rPr>
        <w:t>Qeyd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edin (vacib)</w:t>
      </w:r>
    </w:p>
    <w:p w:rsidR="00D25A60" w:rsidRDefault="00D25A60" w:rsidP="007D5390">
      <w:pPr>
        <w:pStyle w:val="a3"/>
        <w:spacing w:before="8"/>
        <w:jc w:val="both"/>
        <w:rPr>
          <w:b/>
          <w:sz w:val="20"/>
        </w:rPr>
      </w:pPr>
    </w:p>
    <w:p w:rsidR="00D25A60" w:rsidRDefault="007C6BFA" w:rsidP="007C4DA6">
      <w:pPr>
        <w:pStyle w:val="a4"/>
        <w:numPr>
          <w:ilvl w:val="0"/>
          <w:numId w:val="1"/>
        </w:numPr>
        <w:tabs>
          <w:tab w:val="left" w:pos="862"/>
        </w:tabs>
        <w:spacing w:line="276" w:lineRule="auto"/>
        <w:ind w:left="856" w:hanging="357"/>
        <w:jc w:val="both"/>
        <w:rPr>
          <w:sz w:val="24"/>
        </w:rPr>
      </w:pPr>
      <w:r>
        <w:rPr>
          <w:sz w:val="24"/>
        </w:rPr>
        <w:t>Bütün müəlliflər razılaşır ki, redaksiya yazışmaları və nüsxə ilə bağlı sorğular aşağıda</w:t>
      </w:r>
      <w:r>
        <w:rPr>
          <w:spacing w:val="-57"/>
          <w:sz w:val="24"/>
        </w:rPr>
        <w:t xml:space="preserve"> </w:t>
      </w:r>
      <w:r>
        <w:rPr>
          <w:sz w:val="24"/>
        </w:rPr>
        <w:t>göstərilənlər</w:t>
      </w:r>
      <w:r>
        <w:rPr>
          <w:spacing w:val="-2"/>
          <w:sz w:val="24"/>
        </w:rPr>
        <w:t xml:space="preserve"> </w:t>
      </w:r>
      <w:r>
        <w:rPr>
          <w:sz w:val="24"/>
        </w:rPr>
        <w:t>məsul müəllifə</w:t>
      </w:r>
      <w:r>
        <w:rPr>
          <w:spacing w:val="-1"/>
          <w:sz w:val="24"/>
        </w:rPr>
        <w:t xml:space="preserve"> </w:t>
      </w:r>
      <w:r>
        <w:rPr>
          <w:sz w:val="24"/>
        </w:rPr>
        <w:t>göndərilir.</w:t>
      </w:r>
    </w:p>
    <w:p w:rsidR="00D25A60" w:rsidRDefault="007C6BFA">
      <w:pPr>
        <w:pStyle w:val="1"/>
        <w:spacing w:before="200"/>
      </w:pPr>
      <w:r>
        <w:rPr>
          <w:b w:val="0"/>
        </w:rPr>
        <w:t>Ad</w:t>
      </w:r>
      <w:r w:rsidR="00312B1B">
        <w:rPr>
          <w:b w:val="0"/>
        </w:rPr>
        <w:t xml:space="preserve"> və soyad</w:t>
      </w:r>
      <w:r>
        <w:rPr>
          <w:b w:val="0"/>
        </w:rPr>
        <w:t xml:space="preserve">: </w:t>
      </w:r>
      <w:r>
        <w:rPr>
          <w:b w:val="0"/>
          <w:spacing w:val="59"/>
        </w:rPr>
        <w:t xml:space="preserve"> </w:t>
      </w:r>
      <w:r w:rsidR="007D5390">
        <w:t>__________________________________________________________________</w:t>
      </w:r>
    </w:p>
    <w:p w:rsidR="00D25A60" w:rsidRDefault="00D25A60">
      <w:pPr>
        <w:pStyle w:val="a3"/>
        <w:spacing w:before="10"/>
        <w:rPr>
          <w:b/>
          <w:sz w:val="20"/>
        </w:rPr>
      </w:pPr>
    </w:p>
    <w:p w:rsidR="00D25A60" w:rsidRDefault="00312B1B">
      <w:pPr>
        <w:ind w:left="142"/>
        <w:rPr>
          <w:b/>
          <w:sz w:val="24"/>
        </w:rPr>
      </w:pPr>
      <w:r>
        <w:rPr>
          <w:sz w:val="24"/>
        </w:rPr>
        <w:t>Telefon</w:t>
      </w:r>
      <w:r w:rsidR="007C6BFA">
        <w:rPr>
          <w:sz w:val="24"/>
        </w:rPr>
        <w:t>:</w:t>
      </w:r>
      <w:r w:rsidR="007C6BFA">
        <w:rPr>
          <w:spacing w:val="118"/>
          <w:sz w:val="24"/>
        </w:rPr>
        <w:t xml:space="preserve"> </w:t>
      </w:r>
      <w:r w:rsidR="007D5390">
        <w:rPr>
          <w:b/>
          <w:sz w:val="24"/>
        </w:rPr>
        <w:t>______________________________________________________________________</w:t>
      </w:r>
    </w:p>
    <w:p w:rsidR="00D25A60" w:rsidRDefault="00D25A60">
      <w:pPr>
        <w:pStyle w:val="a3"/>
        <w:spacing w:before="2"/>
        <w:rPr>
          <w:b/>
          <w:sz w:val="21"/>
        </w:rPr>
      </w:pPr>
    </w:p>
    <w:p w:rsidR="00D25A60" w:rsidRDefault="007C6BFA">
      <w:pPr>
        <w:pStyle w:val="1"/>
      </w:pPr>
      <w:r>
        <w:rPr>
          <w:b w:val="0"/>
        </w:rPr>
        <w:t>Elektron-poçt</w:t>
      </w:r>
      <w:r>
        <w:rPr>
          <w:b w:val="0"/>
          <w:spacing w:val="-1"/>
        </w:rPr>
        <w:t xml:space="preserve"> </w:t>
      </w:r>
      <w:r>
        <w:rPr>
          <w:b w:val="0"/>
        </w:rPr>
        <w:t>ünvanı:</w:t>
      </w:r>
      <w:r>
        <w:rPr>
          <w:b w:val="0"/>
          <w:spacing w:val="120"/>
        </w:rPr>
        <w:t xml:space="preserve"> </w:t>
      </w:r>
      <w:r w:rsidR="007D5390">
        <w:t>___________________________________________________________</w:t>
      </w:r>
    </w:p>
    <w:p w:rsidR="00D25A60" w:rsidRDefault="00D25A60">
      <w:pPr>
        <w:pStyle w:val="a3"/>
        <w:rPr>
          <w:b/>
          <w:sz w:val="13"/>
        </w:rPr>
      </w:pPr>
    </w:p>
    <w:p w:rsidR="00D25A60" w:rsidRDefault="007C6BFA">
      <w:pPr>
        <w:pStyle w:val="a3"/>
        <w:tabs>
          <w:tab w:val="left" w:pos="3556"/>
          <w:tab w:val="left" w:pos="4462"/>
          <w:tab w:val="left" w:pos="8665"/>
        </w:tabs>
        <w:spacing w:before="90"/>
        <w:ind w:left="142"/>
      </w:pPr>
      <w:r>
        <w:t>Tarix:</w:t>
      </w:r>
      <w:r>
        <w:rPr>
          <w:u w:val="single"/>
        </w:rPr>
        <w:tab/>
      </w:r>
      <w:r>
        <w:tab/>
        <w:t>Məsul</w:t>
      </w:r>
      <w:r>
        <w:rPr>
          <w:spacing w:val="-1"/>
        </w:rPr>
        <w:t xml:space="preserve"> </w:t>
      </w:r>
      <w:r>
        <w:t>müəllifin</w:t>
      </w:r>
      <w:r>
        <w:rPr>
          <w:spacing w:val="-1"/>
        </w:rPr>
        <w:t xml:space="preserve"> </w:t>
      </w:r>
      <w:r>
        <w:t xml:space="preserve">imzası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D5390">
        <w:rPr>
          <w:u w:val="single"/>
        </w:rPr>
        <w:t>_______</w:t>
      </w:r>
    </w:p>
    <w:p w:rsidR="00D25A60" w:rsidRDefault="00D25A60">
      <w:pPr>
        <w:pStyle w:val="a3"/>
        <w:rPr>
          <w:sz w:val="20"/>
        </w:rPr>
      </w:pPr>
    </w:p>
    <w:p w:rsidR="00D25A60" w:rsidRDefault="00D25A60">
      <w:pPr>
        <w:pStyle w:val="a3"/>
        <w:rPr>
          <w:sz w:val="20"/>
        </w:rPr>
      </w:pPr>
    </w:p>
    <w:p w:rsidR="00D25A60" w:rsidRDefault="00D25A60">
      <w:pPr>
        <w:pStyle w:val="a3"/>
        <w:rPr>
          <w:sz w:val="19"/>
        </w:rPr>
      </w:pPr>
    </w:p>
    <w:p w:rsidR="00D25A60" w:rsidRDefault="003402CA">
      <w:pPr>
        <w:pStyle w:val="1"/>
        <w:spacing w:before="90"/>
        <w:ind w:left="1791" w:right="1799"/>
        <w:jc w:val="center"/>
      </w:pPr>
      <w:r>
        <w:pict>
          <v:rect id="_x0000_s1026" style="position:absolute;left:0;text-align:left;margin-left:83.65pt;margin-top:21.35pt;width:470.75pt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7C6BFA">
        <w:t>Müəllifin</w:t>
      </w:r>
      <w:r w:rsidR="007C6BFA">
        <w:rPr>
          <w:spacing w:val="-3"/>
        </w:rPr>
        <w:t xml:space="preserve"> </w:t>
      </w:r>
      <w:r w:rsidR="007C6BFA">
        <w:t>bəyannaməsi</w:t>
      </w:r>
      <w:r w:rsidR="007C6BFA">
        <w:rPr>
          <w:spacing w:val="-3"/>
        </w:rPr>
        <w:t xml:space="preserve"> </w:t>
      </w:r>
      <w:r w:rsidR="007C6BFA">
        <w:t>olmadan</w:t>
      </w:r>
      <w:r w:rsidR="007C6BFA">
        <w:rPr>
          <w:spacing w:val="-1"/>
        </w:rPr>
        <w:t xml:space="preserve"> </w:t>
      </w:r>
      <w:r w:rsidR="007C6BFA">
        <w:t>məqalə</w:t>
      </w:r>
      <w:r w:rsidR="007C6BFA">
        <w:rPr>
          <w:spacing w:val="-4"/>
        </w:rPr>
        <w:t xml:space="preserve"> </w:t>
      </w:r>
      <w:r w:rsidR="007C6BFA">
        <w:t>dərc</w:t>
      </w:r>
      <w:r w:rsidR="007C6BFA">
        <w:rPr>
          <w:spacing w:val="-3"/>
        </w:rPr>
        <w:t xml:space="preserve"> </w:t>
      </w:r>
      <w:r w:rsidR="007C6BFA">
        <w:t>olunmayacaq</w:t>
      </w:r>
    </w:p>
    <w:p w:rsidR="00D25A60" w:rsidRDefault="00D25A60">
      <w:pPr>
        <w:pStyle w:val="a3"/>
        <w:spacing w:before="4"/>
        <w:rPr>
          <w:b/>
          <w:sz w:val="6"/>
        </w:rPr>
      </w:pPr>
    </w:p>
    <w:p w:rsidR="00D25A60" w:rsidRDefault="007C6BFA" w:rsidP="00BE0061">
      <w:pPr>
        <w:tabs>
          <w:tab w:val="left" w:pos="1581"/>
        </w:tabs>
        <w:spacing w:before="94" w:line="183" w:lineRule="exact"/>
        <w:ind w:left="142"/>
        <w:rPr>
          <w:b/>
          <w:sz w:val="16"/>
        </w:rPr>
      </w:pPr>
      <w:r>
        <w:rPr>
          <w:b/>
          <w:sz w:val="16"/>
        </w:rPr>
        <w:t>E-poçt:</w:t>
      </w:r>
      <w:r>
        <w:rPr>
          <w:b/>
          <w:sz w:val="16"/>
        </w:rPr>
        <w:tab/>
      </w:r>
      <w:r w:rsidR="00BE0061">
        <w:rPr>
          <w:b/>
          <w:sz w:val="16"/>
        </w:rPr>
        <w:t>genctedqiqatchi</w:t>
      </w:r>
      <w:r w:rsidR="00BE0061" w:rsidRPr="00BE0061">
        <w:rPr>
          <w:b/>
          <w:sz w:val="16"/>
          <w:lang w:bidi="ar-EG"/>
        </w:rPr>
        <w:t>@gmail.com</w:t>
      </w:r>
      <w:hyperlink r:id="rId7"/>
    </w:p>
    <w:p w:rsidR="00D25A60" w:rsidRPr="005E6E40" w:rsidRDefault="007C6BFA">
      <w:pPr>
        <w:tabs>
          <w:tab w:val="left" w:pos="1581"/>
        </w:tabs>
        <w:spacing w:line="183" w:lineRule="exact"/>
        <w:ind w:left="142"/>
        <w:rPr>
          <w:b/>
          <w:sz w:val="16"/>
          <w:lang w:val="en-US"/>
        </w:rPr>
      </w:pPr>
      <w:r>
        <w:rPr>
          <w:b/>
          <w:sz w:val="16"/>
        </w:rPr>
        <w:t>Tel:</w:t>
      </w:r>
      <w:r>
        <w:rPr>
          <w:b/>
          <w:sz w:val="16"/>
        </w:rPr>
        <w:tab/>
        <w:t>(</w:t>
      </w:r>
      <w:r w:rsidR="00F44FBF" w:rsidRPr="005E6E40">
        <w:rPr>
          <w:b/>
          <w:sz w:val="16"/>
          <w:lang w:val="en-US"/>
        </w:rPr>
        <w:t>+</w:t>
      </w:r>
      <w:r>
        <w:rPr>
          <w:b/>
          <w:sz w:val="16"/>
        </w:rPr>
        <w:t>994</w:t>
      </w:r>
      <w:r>
        <w:rPr>
          <w:b/>
          <w:spacing w:val="-6"/>
          <w:sz w:val="16"/>
        </w:rPr>
        <w:t xml:space="preserve"> </w:t>
      </w:r>
      <w:r w:rsidR="00652E99">
        <w:rPr>
          <w:b/>
          <w:sz w:val="16"/>
        </w:rPr>
        <w:t>12)</w:t>
      </w:r>
      <w:r w:rsidR="00F44FBF" w:rsidRPr="005E6E40">
        <w:rPr>
          <w:b/>
          <w:sz w:val="16"/>
          <w:lang w:val="en-US"/>
        </w:rPr>
        <w:t xml:space="preserve"> </w:t>
      </w:r>
      <w:r w:rsidR="00652E99" w:rsidRPr="005E6E40">
        <w:rPr>
          <w:b/>
          <w:sz w:val="16"/>
          <w:lang w:val="en-US"/>
        </w:rPr>
        <w:t>539 25 79</w:t>
      </w:r>
    </w:p>
    <w:p w:rsidR="00D25A60" w:rsidRDefault="007C6BFA">
      <w:pPr>
        <w:tabs>
          <w:tab w:val="left" w:pos="1581"/>
        </w:tabs>
        <w:spacing w:before="1"/>
        <w:ind w:left="142"/>
        <w:rPr>
          <w:b/>
          <w:sz w:val="16"/>
        </w:rPr>
      </w:pPr>
      <w:r>
        <w:rPr>
          <w:b/>
          <w:sz w:val="16"/>
        </w:rPr>
        <w:t>Web:</w:t>
      </w:r>
      <w:r>
        <w:rPr>
          <w:b/>
          <w:sz w:val="16"/>
        </w:rPr>
        <w:tab/>
      </w:r>
      <w:hyperlink r:id="rId8" w:history="1">
        <w:r w:rsidR="00BE0061" w:rsidRPr="00D17486">
          <w:rPr>
            <w:rStyle w:val="a5"/>
            <w:b/>
            <w:sz w:val="16"/>
          </w:rPr>
          <w:t>http://www.gencalimler.az</w:t>
        </w:r>
      </w:hyperlink>
    </w:p>
    <w:sectPr w:rsidR="00D25A60">
      <w:type w:val="continuous"/>
      <w:pgSz w:w="11910" w:h="16840"/>
      <w:pgMar w:top="11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0C97"/>
    <w:multiLevelType w:val="hybridMultilevel"/>
    <w:tmpl w:val="4160938C"/>
    <w:lvl w:ilvl="0" w:tplc="F594E25C">
      <w:numFmt w:val="bullet"/>
      <w:lvlText w:val=""/>
      <w:lvlJc w:val="left"/>
      <w:pPr>
        <w:ind w:left="862" w:hanging="360"/>
      </w:pPr>
      <w:rPr>
        <w:rFonts w:ascii="Wingdings" w:eastAsia="Wingdings" w:hAnsi="Wingdings" w:cs="Wingdings" w:hint="default"/>
        <w:w w:val="100"/>
        <w:sz w:val="24"/>
        <w:szCs w:val="24"/>
        <w:lang w:val="az" w:eastAsia="en-US" w:bidi="ar-SA"/>
      </w:rPr>
    </w:lvl>
    <w:lvl w:ilvl="1" w:tplc="9B022B08">
      <w:numFmt w:val="bullet"/>
      <w:lvlText w:val="•"/>
      <w:lvlJc w:val="left"/>
      <w:pPr>
        <w:ind w:left="1738" w:hanging="360"/>
      </w:pPr>
      <w:rPr>
        <w:rFonts w:hint="default"/>
        <w:lang w:val="az" w:eastAsia="en-US" w:bidi="ar-SA"/>
      </w:rPr>
    </w:lvl>
    <w:lvl w:ilvl="2" w:tplc="51A82008">
      <w:numFmt w:val="bullet"/>
      <w:lvlText w:val="•"/>
      <w:lvlJc w:val="left"/>
      <w:pPr>
        <w:ind w:left="2617" w:hanging="360"/>
      </w:pPr>
      <w:rPr>
        <w:rFonts w:hint="default"/>
        <w:lang w:val="az" w:eastAsia="en-US" w:bidi="ar-SA"/>
      </w:rPr>
    </w:lvl>
    <w:lvl w:ilvl="3" w:tplc="5464D61A">
      <w:numFmt w:val="bullet"/>
      <w:lvlText w:val="•"/>
      <w:lvlJc w:val="left"/>
      <w:pPr>
        <w:ind w:left="3495" w:hanging="360"/>
      </w:pPr>
      <w:rPr>
        <w:rFonts w:hint="default"/>
        <w:lang w:val="az" w:eastAsia="en-US" w:bidi="ar-SA"/>
      </w:rPr>
    </w:lvl>
    <w:lvl w:ilvl="4" w:tplc="57DCF600">
      <w:numFmt w:val="bullet"/>
      <w:lvlText w:val="•"/>
      <w:lvlJc w:val="left"/>
      <w:pPr>
        <w:ind w:left="4374" w:hanging="360"/>
      </w:pPr>
      <w:rPr>
        <w:rFonts w:hint="default"/>
        <w:lang w:val="az" w:eastAsia="en-US" w:bidi="ar-SA"/>
      </w:rPr>
    </w:lvl>
    <w:lvl w:ilvl="5" w:tplc="FA761742">
      <w:numFmt w:val="bullet"/>
      <w:lvlText w:val="•"/>
      <w:lvlJc w:val="left"/>
      <w:pPr>
        <w:ind w:left="5253" w:hanging="360"/>
      </w:pPr>
      <w:rPr>
        <w:rFonts w:hint="default"/>
        <w:lang w:val="az" w:eastAsia="en-US" w:bidi="ar-SA"/>
      </w:rPr>
    </w:lvl>
    <w:lvl w:ilvl="6" w:tplc="A1B4E37E">
      <w:numFmt w:val="bullet"/>
      <w:lvlText w:val="•"/>
      <w:lvlJc w:val="left"/>
      <w:pPr>
        <w:ind w:left="6131" w:hanging="360"/>
      </w:pPr>
      <w:rPr>
        <w:rFonts w:hint="default"/>
        <w:lang w:val="az" w:eastAsia="en-US" w:bidi="ar-SA"/>
      </w:rPr>
    </w:lvl>
    <w:lvl w:ilvl="7" w:tplc="DAD814F6">
      <w:numFmt w:val="bullet"/>
      <w:lvlText w:val="•"/>
      <w:lvlJc w:val="left"/>
      <w:pPr>
        <w:ind w:left="7010" w:hanging="360"/>
      </w:pPr>
      <w:rPr>
        <w:rFonts w:hint="default"/>
        <w:lang w:val="az" w:eastAsia="en-US" w:bidi="ar-SA"/>
      </w:rPr>
    </w:lvl>
    <w:lvl w:ilvl="8" w:tplc="7F74FAA6">
      <w:numFmt w:val="bullet"/>
      <w:lvlText w:val="•"/>
      <w:lvlJc w:val="left"/>
      <w:pPr>
        <w:ind w:left="7889" w:hanging="360"/>
      </w:pPr>
      <w:rPr>
        <w:rFonts w:hint="default"/>
        <w:lang w:val="az" w:eastAsia="en-US" w:bidi="ar-SA"/>
      </w:rPr>
    </w:lvl>
  </w:abstractNum>
  <w:abstractNum w:abstractNumId="1">
    <w:nsid w:val="38F4325C"/>
    <w:multiLevelType w:val="hybridMultilevel"/>
    <w:tmpl w:val="6958D244"/>
    <w:lvl w:ilvl="0" w:tplc="2DB28CEE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az" w:eastAsia="en-US" w:bidi="ar-SA"/>
      </w:rPr>
    </w:lvl>
    <w:lvl w:ilvl="1" w:tplc="01AC8EBC">
      <w:numFmt w:val="bullet"/>
      <w:lvlText w:val="•"/>
      <w:lvlJc w:val="left"/>
      <w:pPr>
        <w:ind w:left="1738" w:hanging="360"/>
      </w:pPr>
      <w:rPr>
        <w:rFonts w:hint="default"/>
        <w:lang w:val="az" w:eastAsia="en-US" w:bidi="ar-SA"/>
      </w:rPr>
    </w:lvl>
    <w:lvl w:ilvl="2" w:tplc="3C7E27C2">
      <w:numFmt w:val="bullet"/>
      <w:lvlText w:val="•"/>
      <w:lvlJc w:val="left"/>
      <w:pPr>
        <w:ind w:left="2617" w:hanging="360"/>
      </w:pPr>
      <w:rPr>
        <w:rFonts w:hint="default"/>
        <w:lang w:val="az" w:eastAsia="en-US" w:bidi="ar-SA"/>
      </w:rPr>
    </w:lvl>
    <w:lvl w:ilvl="3" w:tplc="AB9AE046">
      <w:numFmt w:val="bullet"/>
      <w:lvlText w:val="•"/>
      <w:lvlJc w:val="left"/>
      <w:pPr>
        <w:ind w:left="3495" w:hanging="360"/>
      </w:pPr>
      <w:rPr>
        <w:rFonts w:hint="default"/>
        <w:lang w:val="az" w:eastAsia="en-US" w:bidi="ar-SA"/>
      </w:rPr>
    </w:lvl>
    <w:lvl w:ilvl="4" w:tplc="78AA9846">
      <w:numFmt w:val="bullet"/>
      <w:lvlText w:val="•"/>
      <w:lvlJc w:val="left"/>
      <w:pPr>
        <w:ind w:left="4374" w:hanging="360"/>
      </w:pPr>
      <w:rPr>
        <w:rFonts w:hint="default"/>
        <w:lang w:val="az" w:eastAsia="en-US" w:bidi="ar-SA"/>
      </w:rPr>
    </w:lvl>
    <w:lvl w:ilvl="5" w:tplc="3BAEFC96">
      <w:numFmt w:val="bullet"/>
      <w:lvlText w:val="•"/>
      <w:lvlJc w:val="left"/>
      <w:pPr>
        <w:ind w:left="5253" w:hanging="360"/>
      </w:pPr>
      <w:rPr>
        <w:rFonts w:hint="default"/>
        <w:lang w:val="az" w:eastAsia="en-US" w:bidi="ar-SA"/>
      </w:rPr>
    </w:lvl>
    <w:lvl w:ilvl="6" w:tplc="AD0E7D54">
      <w:numFmt w:val="bullet"/>
      <w:lvlText w:val="•"/>
      <w:lvlJc w:val="left"/>
      <w:pPr>
        <w:ind w:left="6131" w:hanging="360"/>
      </w:pPr>
      <w:rPr>
        <w:rFonts w:hint="default"/>
        <w:lang w:val="az" w:eastAsia="en-US" w:bidi="ar-SA"/>
      </w:rPr>
    </w:lvl>
    <w:lvl w:ilvl="7" w:tplc="8B941EDE">
      <w:numFmt w:val="bullet"/>
      <w:lvlText w:val="•"/>
      <w:lvlJc w:val="left"/>
      <w:pPr>
        <w:ind w:left="7010" w:hanging="360"/>
      </w:pPr>
      <w:rPr>
        <w:rFonts w:hint="default"/>
        <w:lang w:val="az" w:eastAsia="en-US" w:bidi="ar-SA"/>
      </w:rPr>
    </w:lvl>
    <w:lvl w:ilvl="8" w:tplc="9B2C88D6">
      <w:numFmt w:val="bullet"/>
      <w:lvlText w:val="•"/>
      <w:lvlJc w:val="left"/>
      <w:pPr>
        <w:ind w:left="7889" w:hanging="360"/>
      </w:pPr>
      <w:rPr>
        <w:rFonts w:hint="default"/>
        <w:lang w:val="a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5A60"/>
    <w:rsid w:val="00312B1B"/>
    <w:rsid w:val="003402CA"/>
    <w:rsid w:val="00496936"/>
    <w:rsid w:val="005E6E40"/>
    <w:rsid w:val="00652E99"/>
    <w:rsid w:val="00751595"/>
    <w:rsid w:val="007C4DA6"/>
    <w:rsid w:val="007C6BFA"/>
    <w:rsid w:val="007D5390"/>
    <w:rsid w:val="00891786"/>
    <w:rsid w:val="00B757C9"/>
    <w:rsid w:val="00BE0061"/>
    <w:rsid w:val="00D25A60"/>
    <w:rsid w:val="00F4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E00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5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390"/>
    <w:rPr>
      <w:rFonts w:ascii="Tahoma" w:eastAsia="Times New Roman" w:hAnsi="Tahoma" w:cs="Tahoma"/>
      <w:sz w:val="16"/>
      <w:szCs w:val="16"/>
      <w:lang w:val="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uiPriority w:val="1"/>
    <w:qFormat/>
    <w:pPr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6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E00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5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390"/>
    <w:rPr>
      <w:rFonts w:ascii="Tahoma" w:eastAsia="Times New Roman" w:hAnsi="Tahoma" w:cs="Tahoma"/>
      <w:sz w:val="16"/>
      <w:szCs w:val="16"/>
      <w:lang w:val="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alimler.a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m_alizad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Elnara</dc:creator>
  <cp:lastModifiedBy>ADMIN</cp:lastModifiedBy>
  <cp:revision>15</cp:revision>
  <cp:lastPrinted>2022-02-09T06:03:00Z</cp:lastPrinted>
  <dcterms:created xsi:type="dcterms:W3CDTF">2022-02-08T12:17:00Z</dcterms:created>
  <dcterms:modified xsi:type="dcterms:W3CDTF">2022-02-09T06:09:00Z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2022-02-08T00:00:00Z</vt:filetime>
  </property>
</Properties>
</file>